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15AF3" w14:textId="77777777" w:rsidR="006C43EB" w:rsidRPr="001207A8" w:rsidRDefault="006C43EB" w:rsidP="006C43EB">
      <w:pPr>
        <w:suppressAutoHyphens w:val="0"/>
        <w:autoSpaceDE w:val="0"/>
        <w:autoSpaceDN w:val="0"/>
        <w:adjustRightInd w:val="0"/>
        <w:spacing w:line="360" w:lineRule="auto"/>
        <w:rPr>
          <w:color w:val="000000"/>
          <w:szCs w:val="22"/>
          <w:lang w:eastAsia="pl-PL"/>
        </w:rPr>
      </w:pPr>
      <w:r w:rsidRPr="001207A8">
        <w:rPr>
          <w:b/>
          <w:bCs/>
          <w:color w:val="000000"/>
          <w:szCs w:val="22"/>
          <w:lang w:eastAsia="pl-PL"/>
        </w:rPr>
        <w:t xml:space="preserve">Załącznik 4. </w:t>
      </w:r>
      <w:r w:rsidRPr="001207A8">
        <w:rPr>
          <w:color w:val="000000"/>
          <w:szCs w:val="22"/>
          <w:lang w:eastAsia="pl-PL"/>
        </w:rPr>
        <w:t xml:space="preserve">Wstępna koncepcja inwestycji </w:t>
      </w:r>
    </w:p>
    <w:p w14:paraId="500D8237" w14:textId="5458B628" w:rsidR="0089775A" w:rsidRDefault="006C43EB"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40925289" wp14:editId="04057690">
            <wp:extent cx="5760720" cy="3610610"/>
            <wp:effectExtent l="0" t="0" r="0" b="8890"/>
            <wp:docPr id="101452517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1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7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3EB"/>
    <w:rsid w:val="006C43EB"/>
    <w:rsid w:val="0089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140F0"/>
  <w15:chartTrackingRefBased/>
  <w15:docId w15:val="{ACBC8DF1-0C5C-41BF-B8E1-6976F959B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43E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Kopeć</dc:creator>
  <cp:keywords/>
  <dc:description/>
  <cp:lastModifiedBy>Paulina Kopeć</cp:lastModifiedBy>
  <cp:revision>1</cp:revision>
  <cp:lastPrinted>2023-09-09T15:00:00Z</cp:lastPrinted>
  <dcterms:created xsi:type="dcterms:W3CDTF">2023-09-09T14:59:00Z</dcterms:created>
  <dcterms:modified xsi:type="dcterms:W3CDTF">2023-09-09T15:01:00Z</dcterms:modified>
</cp:coreProperties>
</file>